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366A9E76" w:rsidR="00EE3830" w:rsidRPr="00F21990" w:rsidRDefault="00171E4F" w:rsidP="00F2199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2025-02-20</w:t>
      </w:r>
    </w:p>
    <w:p w14:paraId="5A1B54EC" w14:textId="77777777" w:rsidR="00881F62" w:rsidRPr="00F21990" w:rsidRDefault="00881F62">
      <w:pPr>
        <w:rPr>
          <w:rFonts w:cstheme="minorHAnsi"/>
          <w:sz w:val="24"/>
          <w:szCs w:val="24"/>
        </w:rPr>
      </w:pPr>
    </w:p>
    <w:p w14:paraId="409C7649" w14:textId="0F9C69A7" w:rsidR="00881F62" w:rsidRPr="00F21990" w:rsidRDefault="00881F62">
      <w:pPr>
        <w:rPr>
          <w:rFonts w:cstheme="minorHAnsi"/>
          <w:b/>
          <w:bCs/>
          <w:caps/>
          <w:sz w:val="24"/>
          <w:szCs w:val="24"/>
        </w:rPr>
      </w:pPr>
      <w:r w:rsidRPr="00F21990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F21990">
        <w:rPr>
          <w:rFonts w:cstheme="minorHAnsi"/>
          <w:b/>
          <w:bCs/>
          <w:caps/>
          <w:sz w:val="24"/>
          <w:szCs w:val="24"/>
        </w:rPr>
        <w:t>naujos VPĮ 46 str. 2</w:t>
      </w:r>
      <w:r w:rsidR="00F21990" w:rsidRPr="00F21990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F21990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3F6A05D9" w14:textId="6EA97A1D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Pranešame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, kad nuo 2025-02-01 įsigalioj</w:t>
      </w:r>
      <w:r w:rsidR="006A3357">
        <w:rPr>
          <w:rFonts w:asciiTheme="minorHAnsi" w:hAnsiTheme="minorHAnsi" w:cstheme="minorHAnsi"/>
          <w:bCs/>
          <w:sz w:val="24"/>
          <w:szCs w:val="24"/>
          <w:lang w:val="lt-LT" w:eastAsia="lt-LT"/>
        </w:rPr>
        <w:t>o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nauja VPĮ 46 str. 2</w:t>
      </w:r>
      <w:r w:rsidRPr="00F21990">
        <w:rPr>
          <w:rFonts w:asciiTheme="minorHAnsi" w:hAnsiTheme="minorHAnsi" w:cstheme="minorHAnsi"/>
          <w:bCs/>
          <w:sz w:val="24"/>
          <w:szCs w:val="24"/>
          <w:vertAlign w:val="superscript"/>
          <w:lang w:val="lt-LT" w:eastAsia="lt-LT"/>
        </w:rPr>
        <w:t>1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nuostata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pirkimuose“.</w:t>
      </w:r>
    </w:p>
    <w:p w14:paraId="13AF4A40" w14:textId="633DE1B1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Atsižvelgdama į aukščiau išdėstytą, </w:t>
      </w:r>
      <w:r w:rsidR="00AC6A7F">
        <w:rPr>
          <w:rFonts w:asciiTheme="minorHAnsi" w:hAnsiTheme="minorHAnsi" w:cstheme="minorHAnsi"/>
          <w:bCs/>
          <w:sz w:val="24"/>
          <w:szCs w:val="24"/>
          <w:lang w:val="lt-LT" w:eastAsia="lt-LT"/>
        </w:rPr>
        <w:t>viešojo pirkimo k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omisija nusprendė patikslinti Pirkimo sąlygų </w:t>
      </w:r>
      <w:r w:rsidR="00A84FE0" w:rsidRPr="00A84FE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Pirkimo sąlygų 8.1.1 punktą 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ir patikslinti Pirkimo sąlygų </w:t>
      </w:r>
      <w:r w:rsidR="00A84FE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priedą EBVPD, įtraukiant naujai įsigaliojusį pašalinimo pagrindą (patikslinti dokumentai pridedami).</w:t>
      </w:r>
    </w:p>
    <w:p w14:paraId="548F381B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509D4B9F" w:rsidR="00F21990" w:rsidRPr="00F2199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iCs/>
          <w:sz w:val="24"/>
          <w:szCs w:val="24"/>
          <w:lang w:val="lt-LT"/>
        </w:rPr>
        <w:t>Dinaminės pirkimo sistemos (DPS) dalyvių p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rašome iki </w:t>
      </w:r>
      <w:r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2025-02-2</w:t>
      </w:r>
      <w:r w:rsidR="00171E4F">
        <w:rPr>
          <w:rFonts w:asciiTheme="minorHAnsi" w:hAnsiTheme="minorHAnsi" w:cstheme="minorHAnsi"/>
          <w:b/>
          <w:iCs/>
          <w:sz w:val="24"/>
          <w:szCs w:val="24"/>
          <w:lang w:val="lt-LT"/>
        </w:rPr>
        <w:t>5</w:t>
      </w:r>
      <w:r w:rsidR="00F21990" w:rsidRPr="00F2199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 imtinai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</w:p>
    <w:p w14:paraId="7D88D453" w14:textId="77777777" w:rsid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49AEF69F" w14:textId="7CA29AAE" w:rsidR="00A84FE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Tiekėjai, norintys dalyvauti DPS, turi rengti paraiškas naudojant aktualią EBVPD redakciją.</w:t>
      </w:r>
    </w:p>
    <w:p w14:paraId="7921E49D" w14:textId="77777777" w:rsidR="00A84FE0" w:rsidRPr="00F2199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661D8301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</w:t>
      </w:r>
      <w:r w:rsidR="00A84FE0">
        <w:rPr>
          <w:rFonts w:asciiTheme="minorHAnsi" w:hAnsiTheme="minorHAnsi" w:cstheme="minorHAnsi"/>
          <w:bCs/>
          <w:iCs/>
          <w:sz w:val="24"/>
          <w:szCs w:val="24"/>
          <w:lang w:val="lt-LT"/>
        </w:rPr>
        <w:t>os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(aktuali redakcija);</w:t>
      </w:r>
    </w:p>
    <w:p w14:paraId="3C4B5B22" w14:textId="1664B5D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Pirkimo sąlygų </w:t>
      </w:r>
      <w:r w:rsidR="00A84FE0">
        <w:rPr>
          <w:rFonts w:asciiTheme="minorHAnsi" w:hAnsiTheme="minorHAnsi" w:cstheme="minorHAnsi"/>
          <w:bCs/>
          <w:iCs/>
          <w:sz w:val="24"/>
          <w:szCs w:val="24"/>
          <w:lang w:val="lt-LT"/>
        </w:rPr>
        <w:t>1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71E4F"/>
    <w:rsid w:val="001B6878"/>
    <w:rsid w:val="001F2F58"/>
    <w:rsid w:val="003A7017"/>
    <w:rsid w:val="006A3357"/>
    <w:rsid w:val="00734810"/>
    <w:rsid w:val="00812869"/>
    <w:rsid w:val="00881F62"/>
    <w:rsid w:val="008A6752"/>
    <w:rsid w:val="00970E86"/>
    <w:rsid w:val="00A554D1"/>
    <w:rsid w:val="00A84FE0"/>
    <w:rsid w:val="00AC6A7F"/>
    <w:rsid w:val="00CD46DC"/>
    <w:rsid w:val="00DB6356"/>
    <w:rsid w:val="00EE3830"/>
    <w:rsid w:val="00F164EA"/>
    <w:rsid w:val="00F2199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14</cp:revision>
  <dcterms:created xsi:type="dcterms:W3CDTF">2024-01-17T10:23:00Z</dcterms:created>
  <dcterms:modified xsi:type="dcterms:W3CDTF">2025-02-20T07:07:00Z</dcterms:modified>
</cp:coreProperties>
</file>